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**Legal Disclaimer**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do not have any ownership or control rights to this website. The information displayed here is provided by Lofty (formerly known as Chime), and the housing information and data statistics are sourced from the Northwest Multiple Listing Service (NWMLS). I believe that all content on this website is accurate to the best of my knowledge. However, I cannot guarantee the completeness or accuracy of the information provided. For any specific inquiries or clarifications, please contact me directly, or reach out to Lofty or the NWMLS.</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